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9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10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7852974C" w:rsidR="001A4986" w:rsidRPr="00A3640D" w:rsidRDefault="000626A2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Enero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4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5D1C24" w:rsidRDefault="004728F1" w:rsidP="00097551">
            <w:pPr>
              <w:spacing w:after="0" w:line="240" w:lineRule="auto"/>
              <w:jc w:val="both"/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begin"/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separate"/>
            </w:r>
            <w:r w:rsidRPr="005D1C24"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end"/>
            </w:r>
          </w:p>
          <w:p w14:paraId="6507F290" w14:textId="341D0099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 w:rsidTr="007D2C6F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7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68119" w14:textId="5F35D873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C6750" w14:textId="163C5495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CC1D" w14:textId="55CAE52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EC65" w14:textId="460526C0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 w:rsidTr="00EA608D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E661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B31B21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https://www.tesoreria.gob.do/transparencia/index.php/marco-legal-de-transparencia/category/9-leyes</w:t>
              </w:r>
              <w:r w:rsidR="00B31B21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  <w:p w14:paraId="29BBA533" w14:textId="32C30002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27C6CB46" w14:textId="77777777" w:rsidTr="008B39E0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4AA479F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481AC425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17E2C05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4A7E8E2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B31B21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1741D7E9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2D9B7059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 w:rsidTr="008F5932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 w:rsidTr="001F6FC6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9D78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786912E5" w14:textId="77777777" w:rsidR="00A40D85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6C14C707" w14:textId="77777777" w:rsidR="0073091D" w:rsidRDefault="0073091D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6F8417BD" w14:textId="77777777" w:rsidR="0073091D" w:rsidRDefault="0073091D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09DC9D4F" w14:textId="77777777" w:rsidR="00A40D85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0A11AA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0CFF45" w14:textId="4D2ED0B8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 w:rsidTr="001521EC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73374EA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0BF52F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196FBE2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2A368C" w14:textId="7849EF7B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BBB6C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631AEC3" w14:textId="77777777" w:rsidR="000D6928" w:rsidRPr="00192241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B4966DB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BAE6" w14:textId="77777777" w:rsidR="00BC42D2" w:rsidRDefault="00BC42D2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5099C03" w14:textId="77777777" w:rsidR="000D6928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64453D2" w14:textId="77777777" w:rsidR="000D6928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0CCC1BB" w14:textId="77777777" w:rsidR="00796FF7" w:rsidRDefault="00796FF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1F9E2F9D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1195218B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 de 2023</w:t>
            </w:r>
          </w:p>
          <w:p w14:paraId="211ECD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53723EF9" w:rsidR="00AC37E3" w:rsidRPr="00192241" w:rsidRDefault="003A0EC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r w:rsidRPr="003A0EC6"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36593CF3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enero-diciembre de 202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5B0224"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2E12726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 de 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2B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4294DE08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2F1B2E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EA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="002F1B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EA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0EE0284A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2F1B2E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A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F1B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EA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6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4D9989E1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24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8B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C6013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5B0224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AC37E3" w:rsidRPr="00D83A1D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58525A5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40B32" w:rsidRPr="00A3640D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1" w:tooltip="Informes de logros y/o seguimiento del Plan estratégico" w:history="1">
              <w:r w:rsidR="00140B32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0E43255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0E7C089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350902E6" w:rsidR="00140B32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2AD0A6FB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03219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B84ECF" w:rsidRDefault="00B84EC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140B32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49B9950B" w:rsidR="00140B32" w:rsidRPr="00A3640D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140B32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97D66" w:rsidRPr="00A3640D" w14:paraId="09F4059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292AEC0F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7D66" w:rsidRPr="00A3640D" w14:paraId="691C8F8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5750677A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7EA1208" w14:textId="77777777" w:rsidTr="00D41231">
        <w:trPr>
          <w:gridAfter w:val="4"/>
          <w:wAfter w:w="20420" w:type="dxa"/>
          <w:trHeight w:val="737"/>
        </w:trPr>
        <w:tc>
          <w:tcPr>
            <w:tcW w:w="481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8508FA2" w14:textId="77777777" w:rsidR="00412D16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F115E21" w14:textId="77777777" w:rsidR="00412D16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59798F" w14:textId="77777777" w:rsidR="00412D16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8F8E1B" w14:textId="77777777" w:rsidR="00412D16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0B4F0C0" w14:textId="77777777" w:rsidR="005C0ACA" w:rsidRDefault="005C0AC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DE40296" w14:textId="77777777" w:rsidR="00FA6D4C" w:rsidRDefault="00FA6D4C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7AB5A00" w14:textId="77777777" w:rsidR="00FA6D4C" w:rsidRDefault="00FA6D4C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71FC64" w14:textId="77777777" w:rsidR="00412D16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CDFEAEF" w14:textId="77777777" w:rsidR="00412D16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793748" w14:textId="77777777" w:rsidR="00412D16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B3B7FE6" w14:textId="77777777" w:rsidR="00412D16" w:rsidRPr="00A3640D" w:rsidRDefault="00412D1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9357ECF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B711C07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444EBB3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140B32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  <w:r w:rsidR="00FC1DB7"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 xml:space="preserve">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140B32" w:rsidRDefault="00000000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78" w:history="1">
              <w:r w:rsidR="005C0441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  <w:r w:rsidR="00140B32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 </w:t>
              </w:r>
            </w:hyperlink>
          </w:p>
          <w:p w14:paraId="5F48CCB7" w14:textId="2244049C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293849F0" w:rsidR="00140B32" w:rsidRDefault="00412D16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1BE92799" w:rsidR="00140B32" w:rsidRDefault="00412D16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140B32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40B32" w:rsidRPr="006E26D1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140B32"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8B0B38" w14:textId="77777777" w:rsidTr="0084777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AC37E3" w:rsidRPr="006E26D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0B4851C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A22A73" w:rsidRDefault="00A22A7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C2100D0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5D4CF35C" w:rsidR="00EB599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140B32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9F" w:rsidRPr="00A3640D" w14:paraId="30FD419C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556FF1F3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27F58C14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3793681C" w14:textId="77777777" w:rsidTr="00261808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9C5B623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FFB1EF1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86F2291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374AC5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00B4DF7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7B318C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A5DD31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0BADE91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13B8329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4D7B46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B14803C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74BC63B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6E89B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7284AF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F95717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47C4F88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1AAF22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A82E543" w14:textId="77777777" w:rsidR="00733236" w:rsidRPr="00A3640D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140B32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140B32" w:rsidRPr="00A3640D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 w:rsidR="003D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 w:rsidR="0010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140B32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7CCB74A6" w:rsidR="00140B32" w:rsidRDefault="000C12F8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4FDD4652" w:rsidR="00AC37E3" w:rsidRPr="003319FD" w:rsidRDefault="00414719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1471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https://www.tesoreria.gob.do/transparencia/index.php/presupuesto/presupuesto-aprobado/category/2360-programacion-indicativa-anual-2024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D5AEB" w14:textId="77777777" w:rsidR="00F305CF" w:rsidRDefault="00F305CF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B28A3F" w14:textId="39794DE0" w:rsidR="00140B32" w:rsidRPr="00AE222D" w:rsidRDefault="00140B32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51FDD290" w:rsidR="00140B32" w:rsidRDefault="000C12F8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42C266AD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660A4A" w:rsidRPr="00A3640D" w:rsidRDefault="00660A4A" w:rsidP="0066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07B9" w14:textId="31336452" w:rsidR="00AC37E3" w:rsidRPr="00660A4A" w:rsidRDefault="00F84257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96584E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https://www.tesoreria.gob.do/transparencia/index.php/presupuesto/ejecucion-presupuestaria/category/2407-informe-fisico-financiero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6AE0CB5D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="007332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8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2BC7C973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EA95" w14:textId="410C857C" w:rsidR="00AC37E3" w:rsidRPr="00660A4A" w:rsidRDefault="0096584E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96584E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https://www.tesoreria.gob.do/transparencia/index.php/presupuesto/ejecucion-presupuestaria/category/2407-informe-fisico-financiero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37EB5B27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22A73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BB2B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482FDBF" w14:textId="77777777" w:rsidR="003602EA" w:rsidRDefault="003602E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B1BCEB" w14:textId="77777777" w:rsidR="00612BEB" w:rsidRDefault="00612BEB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67F20B8B" w:rsidR="00A22A73" w:rsidRPr="00612BEB" w:rsidRDefault="007C0378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140B32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33236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733236" w:rsidRDefault="00000000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733236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733236" w:rsidRPr="002C57D2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6554BB5F" w:rsidR="00733236" w:rsidRDefault="00733236" w:rsidP="00733236">
            <w:r w:rsidRPr="002D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33236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733236" w:rsidRDefault="00000000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733236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1C85F6F7" w:rsidR="00733236" w:rsidRDefault="00733236" w:rsidP="00733236">
            <w:r w:rsidRPr="002D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733236" w:rsidRPr="00A3640D" w:rsidRDefault="00733236" w:rsidP="00733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624EC8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56B0A04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63E7FC2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C0378" w:rsidRPr="000355C8" w:rsidRDefault="007C0378" w:rsidP="007C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140B32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AC37E3" w:rsidRPr="007C1A8B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49CCC85" w14:textId="77777777" w:rsidTr="001311E7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FA6D" w14:textId="77777777" w:rsidR="007C0378" w:rsidRDefault="007C037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5B3C2D5B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5B15E97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E74B57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555273F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200FC7A0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63F039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AA3094D" w14:textId="77777777" w:rsidR="00CC55C3" w:rsidRDefault="00CC55C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7A004EB0" w14:textId="77777777" w:rsidR="00CC55C3" w:rsidRDefault="00CC55C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6791492" w14:textId="77777777" w:rsidR="00CC55C3" w:rsidRDefault="00CC55C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F075DC8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20ECCF9C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7323803F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6459C5B8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E9E4CA" w14:textId="77777777" w:rsidR="00733236" w:rsidRDefault="00733236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D0FDAB" w14:textId="77777777" w:rsidR="001E516D" w:rsidRDefault="001E516D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1B697C44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OPCIÓN: COMPRAS Y</w:t>
            </w:r>
          </w:p>
          <w:p w14:paraId="04A00FF0" w14:textId="7FEC8BC9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140B32" w:rsidRPr="00A3640D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 w:rsidR="000355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140B32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591E2145" w:rsidR="00140B32" w:rsidRPr="00A3640D" w:rsidRDefault="00B4560F" w:rsidP="0062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</w:t>
            </w:r>
            <w:r w:rsidR="007C0F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: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COMPRAS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140B32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="0010775B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https://www.tesoreria.gob.do/transparencia/index.php/compras-y-contrataciones/como-registrarse</w:t>
              </w:r>
              <w:r w:rsidR="00140B32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</w:t>
              </w:r>
            </w:hyperlink>
          </w:p>
          <w:p w14:paraId="74985AC7" w14:textId="7D0AEE1A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5D23F554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</w:t>
            </w:r>
            <w:r w:rsidR="0076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1EE2FC51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7C2E7EB9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59B0F338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75ED86E4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64F40835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721959A6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1311E7" w:rsidRDefault="00000000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2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1311E7" w:rsidRPr="00DB2B9E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48F58E00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1311E7" w:rsidRDefault="00000000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3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1311E7" w:rsidRPr="00DB2B9E" w:rsidRDefault="001311E7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5BECBA0F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1311E7" w:rsidRDefault="00000000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4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1311E7" w:rsidRPr="00DB2B9E" w:rsidRDefault="001311E7" w:rsidP="001311E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69AFF70E" w:rsidR="001311E7" w:rsidRDefault="001311E7" w:rsidP="001311E7">
            <w:r w:rsidRPr="000C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8BC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157F4FED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2ADDF68F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19BD39B8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6423FAAE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7A456CF0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128BBA95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29C8EBA5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0A70517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5F681D10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124D09FC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5C2B1157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2501C6AA" w14:textId="77777777" w:rsidR="001311E7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PROYECTOS Y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140B32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76" w:rsidRPr="00A3640D" w14:paraId="5519A88F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77B470C4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1436A8E8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08056B3E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140B32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A050" w14:textId="77777777" w:rsidR="0072514D" w:rsidRDefault="0072514D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D072C5" w14:textId="77777777" w:rsidR="00645322" w:rsidRDefault="0064532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EC4ED4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140B32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140B32" w:rsidRPr="00EA1306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AC37E3" w:rsidRPr="00B90A0F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EA8A38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11E7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1311E7" w:rsidRDefault="001311E7" w:rsidP="001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0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1311E7" w:rsidRPr="00B34FAA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32A0BB74" w:rsidR="001311E7" w:rsidRDefault="001311E7" w:rsidP="001311E7">
            <w:r w:rsidRPr="00E2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1311E7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1311E7" w:rsidRPr="002F3902" w:rsidRDefault="001311E7" w:rsidP="001311E7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1311E7" w:rsidRDefault="001311E7" w:rsidP="001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1311E7" w:rsidRDefault="00000000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1" w:history="1">
              <w:r w:rsidR="001311E7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1311E7" w:rsidRPr="00B34FAA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60ECB3F5" w:rsidR="001311E7" w:rsidRDefault="001311E7" w:rsidP="001311E7">
            <w:r w:rsidRPr="00E2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1311E7" w:rsidRPr="00A3640D" w:rsidRDefault="001311E7" w:rsidP="001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140B32" w:rsidRPr="00ED166A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4FCC38EB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21698F25" w:rsidR="00140B32" w:rsidRPr="00A3640D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41DC31B6" w:rsidR="00AC37E3" w:rsidRPr="00B34FAA" w:rsidRDefault="00734741" w:rsidP="00734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3474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https://www.tesoreria.gob.do/transparencia/index.php/finanzas/activos-fijos/category/2420-relacion-activos-fijos-2024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3E89BB7B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2448B2EA" w:rsidR="00AC37E3" w:rsidRPr="00B34FAA" w:rsidRDefault="00CC300B" w:rsidP="0030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C300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https://www.tesoreria.gob.do/transparencia/index.php/finanzas/inventario-de-almacen/category/2419-periodo-2024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54852AC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06471EB2" w:rsidR="00140B32" w:rsidRPr="00A3640D" w:rsidRDefault="001311E7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C316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C93DDC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7C6E6C5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A88499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D6D3FA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9C3F082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4543BC8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FEC8A8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817F18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F1CA90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77CF053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62CA38A" w14:textId="77777777" w:rsidR="0079349F" w:rsidRDefault="0079349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3C9E5F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D230980" w14:textId="77777777" w:rsidR="00B86E45" w:rsidRDefault="00B86E4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6BBF54FF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140B32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140B32" w:rsidRPr="00A3640D" w:rsidRDefault="00327294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120394A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B6262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4B6262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4B6262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4B6262" w:rsidRDefault="00000000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 w:rsidR="004B6262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5B17B3E3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A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B6262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4B6262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4B6262" w:rsidRDefault="00000000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="004B6262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4B6262" w:rsidRPr="00AA4180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051A2D61" w:rsidR="004B6262" w:rsidRPr="009E3663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A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4B6262" w:rsidRPr="00A3640D" w:rsidRDefault="004B6262" w:rsidP="004B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140B32" w:rsidRPr="00363C19" w:rsidRDefault="00140B32" w:rsidP="00140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140B32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747C06CC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https://www.tesoreria.gob.do/transparencia/index.php/comision-de-etica-publica-cep</w:t>
              </w:r>
            </w:hyperlink>
          </w:p>
          <w:p w14:paraId="24E9000A" w14:textId="77777777" w:rsidR="00AC37E3" w:rsidRPr="00604683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36ED752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07BFA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3586B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AC37E3" w:rsidRPr="00A3640D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16F95307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4628EA1B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C4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8503C9E" w14:textId="77777777" w:rsidR="00B9060C" w:rsidRPr="00A3640D" w:rsidRDefault="00B9060C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lastRenderedPageBreak/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3"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25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574064">
      <w:headerReference w:type="default" r:id="rId126"/>
      <w:footerReference w:type="default" r:id="rId127"/>
      <w:headerReference w:type="first" r:id="rId128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CA1B" w14:textId="77777777" w:rsidR="00574064" w:rsidRDefault="00574064" w:rsidP="00D45A2C">
      <w:pPr>
        <w:spacing w:after="0" w:line="240" w:lineRule="auto"/>
      </w:pPr>
      <w:r>
        <w:separator/>
      </w:r>
    </w:p>
  </w:endnote>
  <w:endnote w:type="continuationSeparator" w:id="0">
    <w:p w14:paraId="6BD23CA9" w14:textId="77777777" w:rsidR="00574064" w:rsidRDefault="00574064" w:rsidP="00D45A2C">
      <w:pPr>
        <w:spacing w:after="0" w:line="240" w:lineRule="auto"/>
      </w:pPr>
      <w:r>
        <w:continuationSeparator/>
      </w:r>
    </w:p>
  </w:endnote>
  <w:endnote w:type="continuationNotice" w:id="1">
    <w:p w14:paraId="46C2902A" w14:textId="77777777" w:rsidR="00574064" w:rsidRDefault="00574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309B" w14:textId="77777777" w:rsidR="00574064" w:rsidRDefault="00574064" w:rsidP="00D45A2C">
      <w:pPr>
        <w:spacing w:after="0" w:line="240" w:lineRule="auto"/>
      </w:pPr>
      <w:r>
        <w:separator/>
      </w:r>
    </w:p>
  </w:footnote>
  <w:footnote w:type="continuationSeparator" w:id="0">
    <w:p w14:paraId="196C2365" w14:textId="77777777" w:rsidR="00574064" w:rsidRDefault="00574064" w:rsidP="00D45A2C">
      <w:pPr>
        <w:spacing w:after="0" w:line="240" w:lineRule="auto"/>
      </w:pPr>
      <w:r>
        <w:continuationSeparator/>
      </w:r>
    </w:p>
  </w:footnote>
  <w:footnote w:type="continuationNotice" w:id="1">
    <w:p w14:paraId="7EF49951" w14:textId="77777777" w:rsidR="00574064" w:rsidRDefault="00574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6756"/>
    <w:rsid w:val="0002462E"/>
    <w:rsid w:val="00032197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626A2"/>
    <w:rsid w:val="000763BF"/>
    <w:rsid w:val="0008058C"/>
    <w:rsid w:val="0008386F"/>
    <w:rsid w:val="0008509E"/>
    <w:rsid w:val="00097551"/>
    <w:rsid w:val="000A4EA1"/>
    <w:rsid w:val="000B0C5C"/>
    <w:rsid w:val="000B19CB"/>
    <w:rsid w:val="000B4A0D"/>
    <w:rsid w:val="000C12F8"/>
    <w:rsid w:val="000C2146"/>
    <w:rsid w:val="000C7E49"/>
    <w:rsid w:val="000D6928"/>
    <w:rsid w:val="000D77E1"/>
    <w:rsid w:val="000E2AD1"/>
    <w:rsid w:val="000F477D"/>
    <w:rsid w:val="000F73BB"/>
    <w:rsid w:val="0010113A"/>
    <w:rsid w:val="00101F3F"/>
    <w:rsid w:val="00104504"/>
    <w:rsid w:val="00107117"/>
    <w:rsid w:val="0010770B"/>
    <w:rsid w:val="0010775B"/>
    <w:rsid w:val="00124377"/>
    <w:rsid w:val="00125AA3"/>
    <w:rsid w:val="00130EA7"/>
    <w:rsid w:val="001311E7"/>
    <w:rsid w:val="00140B32"/>
    <w:rsid w:val="00142B1D"/>
    <w:rsid w:val="0014782B"/>
    <w:rsid w:val="00153409"/>
    <w:rsid w:val="00160B9A"/>
    <w:rsid w:val="001620DD"/>
    <w:rsid w:val="00166AD8"/>
    <w:rsid w:val="00170E25"/>
    <w:rsid w:val="00172C28"/>
    <w:rsid w:val="0017303C"/>
    <w:rsid w:val="001731CC"/>
    <w:rsid w:val="00187A17"/>
    <w:rsid w:val="00192241"/>
    <w:rsid w:val="00196090"/>
    <w:rsid w:val="001A2ADD"/>
    <w:rsid w:val="001A30CA"/>
    <w:rsid w:val="001A3AD3"/>
    <w:rsid w:val="001A4986"/>
    <w:rsid w:val="001A69D6"/>
    <w:rsid w:val="001C4AC3"/>
    <w:rsid w:val="001C52F0"/>
    <w:rsid w:val="001D31A5"/>
    <w:rsid w:val="001D4CAC"/>
    <w:rsid w:val="001D660E"/>
    <w:rsid w:val="001D7E8D"/>
    <w:rsid w:val="001E516D"/>
    <w:rsid w:val="001E5D12"/>
    <w:rsid w:val="001E76A9"/>
    <w:rsid w:val="001F2BD1"/>
    <w:rsid w:val="001F3547"/>
    <w:rsid w:val="00212A09"/>
    <w:rsid w:val="002131D5"/>
    <w:rsid w:val="002142E1"/>
    <w:rsid w:val="00215A2A"/>
    <w:rsid w:val="00223F7F"/>
    <w:rsid w:val="00227D60"/>
    <w:rsid w:val="00234CBF"/>
    <w:rsid w:val="00234D3D"/>
    <w:rsid w:val="0024261C"/>
    <w:rsid w:val="00244F8E"/>
    <w:rsid w:val="002463D7"/>
    <w:rsid w:val="00246C37"/>
    <w:rsid w:val="00247899"/>
    <w:rsid w:val="00251B66"/>
    <w:rsid w:val="002536E3"/>
    <w:rsid w:val="00254FAE"/>
    <w:rsid w:val="00261652"/>
    <w:rsid w:val="00266E25"/>
    <w:rsid w:val="00266FCA"/>
    <w:rsid w:val="00272CDE"/>
    <w:rsid w:val="002770C7"/>
    <w:rsid w:val="0027737F"/>
    <w:rsid w:val="00282D03"/>
    <w:rsid w:val="00285871"/>
    <w:rsid w:val="00293F74"/>
    <w:rsid w:val="00294AC4"/>
    <w:rsid w:val="002A4C30"/>
    <w:rsid w:val="002B3E3F"/>
    <w:rsid w:val="002B4118"/>
    <w:rsid w:val="002C5576"/>
    <w:rsid w:val="002C57D2"/>
    <w:rsid w:val="002E1C8C"/>
    <w:rsid w:val="002E37FE"/>
    <w:rsid w:val="002F1B2E"/>
    <w:rsid w:val="002F37D2"/>
    <w:rsid w:val="002F3902"/>
    <w:rsid w:val="002F5E2B"/>
    <w:rsid w:val="0030279F"/>
    <w:rsid w:val="00302B2B"/>
    <w:rsid w:val="00304917"/>
    <w:rsid w:val="003049C3"/>
    <w:rsid w:val="003077C1"/>
    <w:rsid w:val="00310748"/>
    <w:rsid w:val="003147DF"/>
    <w:rsid w:val="0032343B"/>
    <w:rsid w:val="00327294"/>
    <w:rsid w:val="003319FD"/>
    <w:rsid w:val="00334DC3"/>
    <w:rsid w:val="003406B6"/>
    <w:rsid w:val="003422D9"/>
    <w:rsid w:val="0034314F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24"/>
    <w:rsid w:val="00381735"/>
    <w:rsid w:val="00392328"/>
    <w:rsid w:val="00396BF7"/>
    <w:rsid w:val="003A0DF4"/>
    <w:rsid w:val="003A0EC6"/>
    <w:rsid w:val="003A2691"/>
    <w:rsid w:val="003A283C"/>
    <w:rsid w:val="003A425D"/>
    <w:rsid w:val="003A43D6"/>
    <w:rsid w:val="003A6E84"/>
    <w:rsid w:val="003A7052"/>
    <w:rsid w:val="003A7F78"/>
    <w:rsid w:val="003B472A"/>
    <w:rsid w:val="003B7AE2"/>
    <w:rsid w:val="003C2E53"/>
    <w:rsid w:val="003C4795"/>
    <w:rsid w:val="003D2B23"/>
    <w:rsid w:val="003D4CB8"/>
    <w:rsid w:val="003D651E"/>
    <w:rsid w:val="003D6F83"/>
    <w:rsid w:val="003D70D9"/>
    <w:rsid w:val="003E1EC2"/>
    <w:rsid w:val="003F04A5"/>
    <w:rsid w:val="003F1D3E"/>
    <w:rsid w:val="003F68A8"/>
    <w:rsid w:val="003F71A5"/>
    <w:rsid w:val="003F7BBA"/>
    <w:rsid w:val="00403B90"/>
    <w:rsid w:val="00405DEF"/>
    <w:rsid w:val="00407BFA"/>
    <w:rsid w:val="00410A63"/>
    <w:rsid w:val="00412D16"/>
    <w:rsid w:val="00414719"/>
    <w:rsid w:val="0041761D"/>
    <w:rsid w:val="00422ACC"/>
    <w:rsid w:val="0044088D"/>
    <w:rsid w:val="004452A2"/>
    <w:rsid w:val="00445DD6"/>
    <w:rsid w:val="0044755C"/>
    <w:rsid w:val="00454926"/>
    <w:rsid w:val="00455016"/>
    <w:rsid w:val="00455FA8"/>
    <w:rsid w:val="0046685F"/>
    <w:rsid w:val="00471007"/>
    <w:rsid w:val="00471D90"/>
    <w:rsid w:val="004728F1"/>
    <w:rsid w:val="004826A9"/>
    <w:rsid w:val="004854A7"/>
    <w:rsid w:val="00490CF4"/>
    <w:rsid w:val="00493A18"/>
    <w:rsid w:val="00497FEF"/>
    <w:rsid w:val="004A4D13"/>
    <w:rsid w:val="004B6262"/>
    <w:rsid w:val="004C0D86"/>
    <w:rsid w:val="004D73EB"/>
    <w:rsid w:val="004E0773"/>
    <w:rsid w:val="004F71ED"/>
    <w:rsid w:val="00501597"/>
    <w:rsid w:val="005102C3"/>
    <w:rsid w:val="005130BA"/>
    <w:rsid w:val="00527DF9"/>
    <w:rsid w:val="00530C2E"/>
    <w:rsid w:val="005360F7"/>
    <w:rsid w:val="00541640"/>
    <w:rsid w:val="00554008"/>
    <w:rsid w:val="00554488"/>
    <w:rsid w:val="00555EA8"/>
    <w:rsid w:val="00560113"/>
    <w:rsid w:val="0057254E"/>
    <w:rsid w:val="00573142"/>
    <w:rsid w:val="00574064"/>
    <w:rsid w:val="00575B2F"/>
    <w:rsid w:val="00585D55"/>
    <w:rsid w:val="005861CF"/>
    <w:rsid w:val="00592D42"/>
    <w:rsid w:val="005931DD"/>
    <w:rsid w:val="0059624F"/>
    <w:rsid w:val="00597421"/>
    <w:rsid w:val="005B0224"/>
    <w:rsid w:val="005C0441"/>
    <w:rsid w:val="005C0ACA"/>
    <w:rsid w:val="005D1C24"/>
    <w:rsid w:val="005E6D92"/>
    <w:rsid w:val="00604683"/>
    <w:rsid w:val="00612BEB"/>
    <w:rsid w:val="0061649B"/>
    <w:rsid w:val="00620071"/>
    <w:rsid w:val="006212B8"/>
    <w:rsid w:val="00621ABA"/>
    <w:rsid w:val="00625126"/>
    <w:rsid w:val="00630C26"/>
    <w:rsid w:val="00637D0D"/>
    <w:rsid w:val="00640725"/>
    <w:rsid w:val="0064247D"/>
    <w:rsid w:val="00645322"/>
    <w:rsid w:val="006456C3"/>
    <w:rsid w:val="006523C4"/>
    <w:rsid w:val="00660A4A"/>
    <w:rsid w:val="00662FDE"/>
    <w:rsid w:val="00666F1F"/>
    <w:rsid w:val="00667385"/>
    <w:rsid w:val="006812EF"/>
    <w:rsid w:val="00681687"/>
    <w:rsid w:val="0068483F"/>
    <w:rsid w:val="00690135"/>
    <w:rsid w:val="00697D66"/>
    <w:rsid w:val="006E083A"/>
    <w:rsid w:val="006E26D1"/>
    <w:rsid w:val="006E38D1"/>
    <w:rsid w:val="006E77D4"/>
    <w:rsid w:val="006F0E04"/>
    <w:rsid w:val="006F14CE"/>
    <w:rsid w:val="006F2A1B"/>
    <w:rsid w:val="006F59BB"/>
    <w:rsid w:val="00702F36"/>
    <w:rsid w:val="007051F5"/>
    <w:rsid w:val="0070647B"/>
    <w:rsid w:val="0072514D"/>
    <w:rsid w:val="0073091D"/>
    <w:rsid w:val="00733236"/>
    <w:rsid w:val="00734741"/>
    <w:rsid w:val="007555AB"/>
    <w:rsid w:val="00765BF4"/>
    <w:rsid w:val="0076626E"/>
    <w:rsid w:val="007732FE"/>
    <w:rsid w:val="00782D84"/>
    <w:rsid w:val="00783484"/>
    <w:rsid w:val="00783E6A"/>
    <w:rsid w:val="00790FD3"/>
    <w:rsid w:val="0079349F"/>
    <w:rsid w:val="007939F7"/>
    <w:rsid w:val="00796FF7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3864"/>
    <w:rsid w:val="007D6E71"/>
    <w:rsid w:val="007E06CD"/>
    <w:rsid w:val="00817AF0"/>
    <w:rsid w:val="00821AB5"/>
    <w:rsid w:val="008326FD"/>
    <w:rsid w:val="00834F73"/>
    <w:rsid w:val="00835A51"/>
    <w:rsid w:val="008402F0"/>
    <w:rsid w:val="00841C87"/>
    <w:rsid w:val="008425F4"/>
    <w:rsid w:val="0085170D"/>
    <w:rsid w:val="00856A55"/>
    <w:rsid w:val="008609B4"/>
    <w:rsid w:val="00862FE8"/>
    <w:rsid w:val="00863FD1"/>
    <w:rsid w:val="00875F70"/>
    <w:rsid w:val="008760C7"/>
    <w:rsid w:val="0088369D"/>
    <w:rsid w:val="00883B6A"/>
    <w:rsid w:val="00890BE2"/>
    <w:rsid w:val="008913E2"/>
    <w:rsid w:val="00895176"/>
    <w:rsid w:val="0089519F"/>
    <w:rsid w:val="008A3CD0"/>
    <w:rsid w:val="008B0D3E"/>
    <w:rsid w:val="008B2528"/>
    <w:rsid w:val="008C3E03"/>
    <w:rsid w:val="008D5F73"/>
    <w:rsid w:val="008E447A"/>
    <w:rsid w:val="008E5216"/>
    <w:rsid w:val="008F26DB"/>
    <w:rsid w:val="008F5C2C"/>
    <w:rsid w:val="00902B6D"/>
    <w:rsid w:val="00903D6E"/>
    <w:rsid w:val="00907A42"/>
    <w:rsid w:val="00912D2A"/>
    <w:rsid w:val="009146BB"/>
    <w:rsid w:val="009147D1"/>
    <w:rsid w:val="009158AF"/>
    <w:rsid w:val="00917474"/>
    <w:rsid w:val="00926638"/>
    <w:rsid w:val="0094413D"/>
    <w:rsid w:val="00951B2A"/>
    <w:rsid w:val="00952B9D"/>
    <w:rsid w:val="0096584E"/>
    <w:rsid w:val="00973573"/>
    <w:rsid w:val="00992577"/>
    <w:rsid w:val="0099467A"/>
    <w:rsid w:val="009A3582"/>
    <w:rsid w:val="009A3B43"/>
    <w:rsid w:val="009A68EC"/>
    <w:rsid w:val="009B49DA"/>
    <w:rsid w:val="009B7C77"/>
    <w:rsid w:val="009C6123"/>
    <w:rsid w:val="009C777E"/>
    <w:rsid w:val="009D2C58"/>
    <w:rsid w:val="009D698F"/>
    <w:rsid w:val="009D6F99"/>
    <w:rsid w:val="009D7485"/>
    <w:rsid w:val="009E29E9"/>
    <w:rsid w:val="009E52C6"/>
    <w:rsid w:val="009F4005"/>
    <w:rsid w:val="009F4CEF"/>
    <w:rsid w:val="00A02FA3"/>
    <w:rsid w:val="00A039A2"/>
    <w:rsid w:val="00A047F5"/>
    <w:rsid w:val="00A07B70"/>
    <w:rsid w:val="00A10D20"/>
    <w:rsid w:val="00A11E62"/>
    <w:rsid w:val="00A148F7"/>
    <w:rsid w:val="00A20281"/>
    <w:rsid w:val="00A22A73"/>
    <w:rsid w:val="00A269BB"/>
    <w:rsid w:val="00A303A1"/>
    <w:rsid w:val="00A353F4"/>
    <w:rsid w:val="00A3640D"/>
    <w:rsid w:val="00A40040"/>
    <w:rsid w:val="00A40D85"/>
    <w:rsid w:val="00A42742"/>
    <w:rsid w:val="00A44665"/>
    <w:rsid w:val="00A57D16"/>
    <w:rsid w:val="00A61E3F"/>
    <w:rsid w:val="00A63329"/>
    <w:rsid w:val="00A67C71"/>
    <w:rsid w:val="00A729F3"/>
    <w:rsid w:val="00A733DA"/>
    <w:rsid w:val="00A75094"/>
    <w:rsid w:val="00A77C2A"/>
    <w:rsid w:val="00A805E7"/>
    <w:rsid w:val="00A82C69"/>
    <w:rsid w:val="00A91686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37E3"/>
    <w:rsid w:val="00AC5F0C"/>
    <w:rsid w:val="00AC6553"/>
    <w:rsid w:val="00AD0B1B"/>
    <w:rsid w:val="00AD3C98"/>
    <w:rsid w:val="00AD5615"/>
    <w:rsid w:val="00AD5E27"/>
    <w:rsid w:val="00AE01D7"/>
    <w:rsid w:val="00AF134D"/>
    <w:rsid w:val="00AF2E84"/>
    <w:rsid w:val="00AF5C3B"/>
    <w:rsid w:val="00AF7DF1"/>
    <w:rsid w:val="00B009DD"/>
    <w:rsid w:val="00B020CF"/>
    <w:rsid w:val="00B0422A"/>
    <w:rsid w:val="00B0491F"/>
    <w:rsid w:val="00B12E63"/>
    <w:rsid w:val="00B158A5"/>
    <w:rsid w:val="00B160A3"/>
    <w:rsid w:val="00B20E29"/>
    <w:rsid w:val="00B254F2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3F1D"/>
    <w:rsid w:val="00B66689"/>
    <w:rsid w:val="00B702B3"/>
    <w:rsid w:val="00B773BD"/>
    <w:rsid w:val="00B84ECF"/>
    <w:rsid w:val="00B85776"/>
    <w:rsid w:val="00B86E45"/>
    <w:rsid w:val="00B9001E"/>
    <w:rsid w:val="00B9060C"/>
    <w:rsid w:val="00B909DD"/>
    <w:rsid w:val="00B90A0F"/>
    <w:rsid w:val="00B94803"/>
    <w:rsid w:val="00B97D6B"/>
    <w:rsid w:val="00BB2819"/>
    <w:rsid w:val="00BB53B9"/>
    <w:rsid w:val="00BC0C6A"/>
    <w:rsid w:val="00BC42D2"/>
    <w:rsid w:val="00BE108C"/>
    <w:rsid w:val="00BF0332"/>
    <w:rsid w:val="00BF11C4"/>
    <w:rsid w:val="00C00DFD"/>
    <w:rsid w:val="00C0191E"/>
    <w:rsid w:val="00C041D9"/>
    <w:rsid w:val="00C05347"/>
    <w:rsid w:val="00C0614A"/>
    <w:rsid w:val="00C074B9"/>
    <w:rsid w:val="00C12F06"/>
    <w:rsid w:val="00C21787"/>
    <w:rsid w:val="00C23304"/>
    <w:rsid w:val="00C27CA3"/>
    <w:rsid w:val="00C316E4"/>
    <w:rsid w:val="00C36EF3"/>
    <w:rsid w:val="00C40048"/>
    <w:rsid w:val="00C421B0"/>
    <w:rsid w:val="00C47814"/>
    <w:rsid w:val="00C60133"/>
    <w:rsid w:val="00C6605A"/>
    <w:rsid w:val="00C76610"/>
    <w:rsid w:val="00C76746"/>
    <w:rsid w:val="00C82B48"/>
    <w:rsid w:val="00C947F1"/>
    <w:rsid w:val="00C96EFB"/>
    <w:rsid w:val="00CA29AF"/>
    <w:rsid w:val="00CB6F97"/>
    <w:rsid w:val="00CC300B"/>
    <w:rsid w:val="00CC55C3"/>
    <w:rsid w:val="00CC7008"/>
    <w:rsid w:val="00CD4EB6"/>
    <w:rsid w:val="00CE730D"/>
    <w:rsid w:val="00CF639E"/>
    <w:rsid w:val="00D027DE"/>
    <w:rsid w:val="00D03BF9"/>
    <w:rsid w:val="00D03FD9"/>
    <w:rsid w:val="00D10C81"/>
    <w:rsid w:val="00D15255"/>
    <w:rsid w:val="00D209EC"/>
    <w:rsid w:val="00D23D65"/>
    <w:rsid w:val="00D302EC"/>
    <w:rsid w:val="00D3586B"/>
    <w:rsid w:val="00D370B8"/>
    <w:rsid w:val="00D41231"/>
    <w:rsid w:val="00D435CD"/>
    <w:rsid w:val="00D45A2C"/>
    <w:rsid w:val="00D46652"/>
    <w:rsid w:val="00D50090"/>
    <w:rsid w:val="00D57588"/>
    <w:rsid w:val="00D61B7F"/>
    <w:rsid w:val="00D72FFA"/>
    <w:rsid w:val="00D83A1D"/>
    <w:rsid w:val="00D8694D"/>
    <w:rsid w:val="00D90602"/>
    <w:rsid w:val="00D916D8"/>
    <w:rsid w:val="00D93C7F"/>
    <w:rsid w:val="00D94B4D"/>
    <w:rsid w:val="00DA0B1C"/>
    <w:rsid w:val="00DA45D4"/>
    <w:rsid w:val="00DB2B9E"/>
    <w:rsid w:val="00DB3E9B"/>
    <w:rsid w:val="00DB4E49"/>
    <w:rsid w:val="00DD4179"/>
    <w:rsid w:val="00DE632A"/>
    <w:rsid w:val="00DE7FA8"/>
    <w:rsid w:val="00DF17D7"/>
    <w:rsid w:val="00E0488A"/>
    <w:rsid w:val="00E1681A"/>
    <w:rsid w:val="00E16B5D"/>
    <w:rsid w:val="00E220D4"/>
    <w:rsid w:val="00E22306"/>
    <w:rsid w:val="00E24EBC"/>
    <w:rsid w:val="00E253AF"/>
    <w:rsid w:val="00E26F9D"/>
    <w:rsid w:val="00E35A2C"/>
    <w:rsid w:val="00E3628E"/>
    <w:rsid w:val="00E54DB8"/>
    <w:rsid w:val="00E570A8"/>
    <w:rsid w:val="00E63DD7"/>
    <w:rsid w:val="00E67F81"/>
    <w:rsid w:val="00E83E91"/>
    <w:rsid w:val="00EA1306"/>
    <w:rsid w:val="00EA2E94"/>
    <w:rsid w:val="00EA6030"/>
    <w:rsid w:val="00EA7829"/>
    <w:rsid w:val="00EB55AF"/>
    <w:rsid w:val="00EB5992"/>
    <w:rsid w:val="00EB73EA"/>
    <w:rsid w:val="00EB7CFC"/>
    <w:rsid w:val="00EC15CC"/>
    <w:rsid w:val="00EC6FF8"/>
    <w:rsid w:val="00ED166A"/>
    <w:rsid w:val="00ED5020"/>
    <w:rsid w:val="00ED63BB"/>
    <w:rsid w:val="00EF1FDE"/>
    <w:rsid w:val="00EF26EB"/>
    <w:rsid w:val="00EF2C3C"/>
    <w:rsid w:val="00F14004"/>
    <w:rsid w:val="00F1555E"/>
    <w:rsid w:val="00F16553"/>
    <w:rsid w:val="00F16E8B"/>
    <w:rsid w:val="00F305CF"/>
    <w:rsid w:val="00F34F95"/>
    <w:rsid w:val="00F40F16"/>
    <w:rsid w:val="00F41788"/>
    <w:rsid w:val="00F465DC"/>
    <w:rsid w:val="00F5068F"/>
    <w:rsid w:val="00F638EB"/>
    <w:rsid w:val="00F74B95"/>
    <w:rsid w:val="00F7762B"/>
    <w:rsid w:val="00F84257"/>
    <w:rsid w:val="00F97C6F"/>
    <w:rsid w:val="00FA639A"/>
    <w:rsid w:val="00FA6D4C"/>
    <w:rsid w:val="00FB0099"/>
    <w:rsid w:val="00FB3308"/>
    <w:rsid w:val="00FB4E9D"/>
    <w:rsid w:val="00FB670D"/>
    <w:rsid w:val="00FC1DB7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/marco-legal-de-transparencia/category/9-leyes" TargetMode="External"/><Relationship Id="rId117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21" Type="http://schemas.openxmlformats.org/officeDocument/2006/relationships/hyperlink" Target="https://www.tesoreria.gob.do/transparencia/index.php/marco-legal-de-transparencia/category/9-leyes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manual-de-procedimiento-de-la-oai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www.tesoreria.gob.do/transparencia/index.php/declaracion-jurada" TargetMode="External"/><Relationship Id="rId89" Type="http://schemas.openxmlformats.org/officeDocument/2006/relationships/hyperlink" Target="https://www.tesoreria.gob.do/transparencia/index.php/recursos-humanos/jubilacion-y-pension" TargetMode="External"/><Relationship Id="rId112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proyectos-y-programas" TargetMode="External"/><Relationship Id="rId11" Type="http://schemas.openxmlformats.org/officeDocument/2006/relationships/hyperlink" Target="https://www.tesoreria.gob.do/transparencia/index.php/base-legal/category/5-leyes" TargetMode="External"/><Relationship Id="rId32" Type="http://schemas.openxmlformats.org/officeDocument/2006/relationships/hyperlink" Target="https://www.tesoreria.gob.do/transparencia/index.php/marco-legal-de-transparencia/category/8-decreto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7-resoluciones" TargetMode="External"/><Relationship Id="rId58" Type="http://schemas.openxmlformats.org/officeDocument/2006/relationships/hyperlink" Target="https://www.tesoreria.gob.do/transparencia/index.php/marco-legal-de-transparencia/category/161-otras-normativas" TargetMode="External"/><Relationship Id="rId74" Type="http://schemas.openxmlformats.org/officeDocument/2006/relationships/hyperlink" Target="https://www.tesoreria.gob.do/transparencia/index.php/plan-estrategico-de-la-institucion/memorias-institucionales" TargetMode="External"/><Relationship Id="rId79" Type="http://schemas.openxmlformats.org/officeDocument/2006/relationships/hyperlink" Target="https://www.tesoreria.gob.do/transparencia/index.php/servicios-al-publico" TargetMode="External"/><Relationship Id="rId102" Type="http://schemas.openxmlformats.org/officeDocument/2006/relationships/hyperlink" Target="https://www.tesoreria.gob.do/transparencia/index.php/compras-y-contrataciones/estado-de-cuenta-de-suplidores" TargetMode="External"/><Relationship Id="rId123" Type="http://schemas.openxmlformats.org/officeDocument/2006/relationships/image" Target="media/image2.png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s://map.gob.do/Concursa/" TargetMode="External"/><Relationship Id="rId95" Type="http://schemas.openxmlformats.org/officeDocument/2006/relationships/hyperlink" Target="https://www.tesoreria.gob.do/transparencia/index.php/compras-y-contrataciones/plan-anual-de-compras" TargetMode="External"/><Relationship Id="rId19" Type="http://schemas.openxmlformats.org/officeDocument/2006/relationships/hyperlink" Target="https://www.tesoreria.gob.do/transparencia/index.php/marco-legal-de-transparencia/category/9-leyes" TargetMode="External"/><Relationship Id="rId14" Type="http://schemas.openxmlformats.org/officeDocument/2006/relationships/hyperlink" Target="https://www.tesoreria.gob.do/transparencia/index.php/base-legal/category/3-resoluciones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30" Type="http://schemas.openxmlformats.org/officeDocument/2006/relationships/hyperlink" Target="https://www.tesoreria.gob.do/transparencia/index.php/marco-legal-de-transparencia/category/9-leyes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161-otras-normativas" TargetMode="External"/><Relationship Id="rId64" Type="http://schemas.openxmlformats.org/officeDocument/2006/relationships/hyperlink" Target="https://www.tesoreria.gob.do/transparencia/index.php/oficina-la-acceso-de-la-informacion/estadisticas-y-balances-de-gestion-de-la-oai" TargetMode="External"/><Relationship Id="rId69" Type="http://schemas.openxmlformats.org/officeDocument/2006/relationships/hyperlink" Target="https://www.tesoreria.gob.do/transparencia/index.php/oficina-la-acceso-de-la-informacion/indice-de-transparencia-estandar" TargetMode="External"/><Relationship Id="rId77" Type="http://schemas.openxmlformats.org/officeDocument/2006/relationships/hyperlink" Target="https://www.tesoreria.gob.do/transparencia/index.php/estadisticas-institucionales" TargetMode="External"/><Relationship Id="rId100" Type="http://schemas.openxmlformats.org/officeDocument/2006/relationships/hyperlink" Target="https://www.tesoreria.gob.do/transparencia/index.php/compras-y-contrataciones/compras-menores" TargetMode="External"/><Relationship Id="rId105" Type="http://schemas.openxmlformats.org/officeDocument/2006/relationships/hyperlink" Target="https://www.tesoreria.gob.do/transparencia/index.php/proyectos-y-programas" TargetMode="External"/><Relationship Id="rId113" Type="http://schemas.openxmlformats.org/officeDocument/2006/relationships/hyperlink" Target="https://www.tesoreria.gob.do/transparencia/index.php/finanzas/informes-de-auditorias" TargetMode="External"/><Relationship Id="rId118" Type="http://schemas.openxmlformats.org/officeDocument/2006/relationships/hyperlink" Target="https://www.tesoreria.gob.do/transparencia/index.php/comite-de-integridad-gubernamental-y-cumplimiento-normativo" TargetMode="External"/><Relationship Id="rId12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www.tesoreria.gob.do/transparencia/index.php/marco-legal-de-transparencia/category/8-decretos" TargetMode="External"/><Relationship Id="rId72" Type="http://schemas.openxmlformats.org/officeDocument/2006/relationships/hyperlink" Target="https://www.tesoreria.gob.do/transparencia/index.php/plan-estrategico-de-la-institucion/planificacion-estrategica-institucional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s://www.tesoreria.gob.do/transparencia/index.php/declaracion-jurada" TargetMode="External"/><Relationship Id="rId93" Type="http://schemas.openxmlformats.org/officeDocument/2006/relationships/hyperlink" Target="https://digeig.gob.do/transparencia/index.php/compras-y-contrataciones/lista-de-compras-y-contrataciones-realizadas-y-aprobadas" TargetMode="External"/><Relationship Id="rId98" Type="http://schemas.openxmlformats.org/officeDocument/2006/relationships/hyperlink" Target="https://www.tesoreria.gob.do/transparencia/index.php/compras-y-contrataciones/sorteo-de-obras" TargetMode="External"/><Relationship Id="rId121" Type="http://schemas.openxmlformats.org/officeDocument/2006/relationships/hyperlink" Target="https://www.tesoreria.gob.do/transparencia/index.php/consulta-publica/procesos-de-consultas-abiert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/base-legal/category/2-otras-normativas" TargetMode="External"/><Relationship Id="rId25" Type="http://schemas.openxmlformats.org/officeDocument/2006/relationships/hyperlink" Target="https://www.tesoreria.gob.do/transparencia/index.php/marco-legal-de-transparencia/category/9-leyes" TargetMode="External"/><Relationship Id="rId33" Type="http://schemas.openxmlformats.org/officeDocument/2006/relationships/hyperlink" Target="https://www.tesoreria.gob.do/transparencia/index.php/marco-legal-de-transparencia/category/8-decreto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organigrama" TargetMode="External"/><Relationship Id="rId67" Type="http://schemas.openxmlformats.org/officeDocument/2006/relationships/hyperlink" Target="https://www.tesoreria.gob.do/transparencia/index.php/oficina-la-acceso-de-la-informacion/indice-de-documentos" TargetMode="External"/><Relationship Id="rId103" Type="http://schemas.openxmlformats.org/officeDocument/2006/relationships/hyperlink" Target="https://www.tesoreria.gob.do/transparencia/index.php/compras-y-contrataciones/subastas-inversas" TargetMode="External"/><Relationship Id="rId108" Type="http://schemas.openxmlformats.org/officeDocument/2006/relationships/hyperlink" Target="https://www.tesoreria.gob.do/transparencia/index.php/proyectos-y-programas" TargetMode="External"/><Relationship Id="rId116" Type="http://schemas.openxmlformats.org/officeDocument/2006/relationships/hyperlink" Target="https://www.tesoreria.gob.do/transparencia/index.php/datos-abrierto/category/145-nomina-empleados-fijos-y-contratados" TargetMode="External"/><Relationship Id="rId124" Type="http://schemas.openxmlformats.org/officeDocument/2006/relationships/image" Target="cid:image001.png@01D7A017.2E52F6C0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tesoreria.gob.do/transparencia/index.php/marco-legal-de-transparencia/category/9-leye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62" Type="http://schemas.openxmlformats.org/officeDocument/2006/relationships/hyperlink" Target="https://www.tesoreria.gob.do/transparencia/index.php/oficina-la-acceso-de-la-informacion/manual-de-organizacion-de-la-oai" TargetMode="External"/><Relationship Id="rId70" Type="http://schemas.openxmlformats.org/officeDocument/2006/relationships/hyperlink" Target="https://www.tesoreria.gob.do/transparencia/index.php/plan-estrategico-de-la-institucion/planificacion-estrategica-institucional" TargetMode="External"/><Relationship Id="rId75" Type="http://schemas.openxmlformats.org/officeDocument/2006/relationships/hyperlink" Target="https://www.tesoreria.gob.do/transparencia/index.php/publicaciones-oficiales" TargetMode="External"/><Relationship Id="rId83" Type="http://schemas.openxmlformats.org/officeDocument/2006/relationships/hyperlink" Target="https://www.tesoreria.gob.do/transparencia/index.php/declaracion-jurada" TargetMode="External"/><Relationship Id="rId88" Type="http://schemas.openxmlformats.org/officeDocument/2006/relationships/hyperlink" Target="https://www.tesoreria.gob.do/transparencia/index.php/recursos-humanos/nomina-de-empleados" TargetMode="External"/><Relationship Id="rId91" Type="http://schemas.openxmlformats.org/officeDocument/2006/relationships/hyperlink" Target="https://www.tesoreria.gob.do/transparencia/index.php/beneficiarios" TargetMode="External"/><Relationship Id="rId96" Type="http://schemas.openxmlformats.org/officeDocument/2006/relationships/hyperlink" Target="https://www.tesoreria.gob.do/transparencia/index.php/compras-y-contrataciones/licitaciones-publicas" TargetMode="External"/><Relationship Id="rId111" Type="http://schemas.openxmlformats.org/officeDocument/2006/relationships/hyperlink" Target="https://www.tesoreria.gob.do/transparencia/index.php/finanzas/informes-financieros/category/1701-informe-mensual-de-cuentas-por-pag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esoreria.gob.do/transparencia/index.php/base-legal/category/3-resoluciones" TargetMode="Externa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161-otras-normativas" TargetMode="External"/><Relationship Id="rId106" Type="http://schemas.openxmlformats.org/officeDocument/2006/relationships/hyperlink" Target="https://www.tesoreria.gob.do/transparencia/index.php/proyectos-y-programas" TargetMode="External"/><Relationship Id="rId114" Type="http://schemas.openxmlformats.org/officeDocument/2006/relationships/hyperlink" Target="https://www.tesoreria.gob.do/transparencia/index.php/finanzas/ingresos-y-egresos" TargetMode="External"/><Relationship Id="rId119" Type="http://schemas.openxmlformats.org/officeDocument/2006/relationships/hyperlink" Target="https://www.tesoreria.gob.do/transparencia/index.php/comision-de-etica-publica-cep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tesoreria.gob.do/transparencia/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7-resoluciones" TargetMode="External"/><Relationship Id="rId60" Type="http://schemas.openxmlformats.org/officeDocument/2006/relationships/hyperlink" Target="https://www.tesoreria.gob.do/transparencia/index.php/oficina-la-acceso-de-la-informacion" TargetMode="External"/><Relationship Id="rId65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3" Type="http://schemas.openxmlformats.org/officeDocument/2006/relationships/hyperlink" Target="https://www.tesoreria.gob.do/transparencia/index.php/plan-estrategico-de-la-institucion/plan-operativo-anual" TargetMode="External"/><Relationship Id="rId78" Type="http://schemas.openxmlformats.org/officeDocument/2006/relationships/hyperlink" Target="https://www.tesoreria.gob.do/transparencia/index.php/servicios-al-publico%20" TargetMode="External"/><Relationship Id="rId81" Type="http://schemas.openxmlformats.org/officeDocument/2006/relationships/hyperlink" Target="https://www.tesoreria.gob.do/transparencia/index.php/acceso-al-311/estadisticas-linea-311" TargetMode="External"/><Relationship Id="rId86" Type="http://schemas.openxmlformats.org/officeDocument/2006/relationships/hyperlink" Target="https://www.tesoreria.gob.do/transparencia/index.php/presupuesto/presupuesto-aprobado" TargetMode="External"/><Relationship Id="rId94" Type="http://schemas.openxmlformats.org/officeDocument/2006/relationships/hyperlink" Target="http://comprasdominicana.gov.do/web/guest/como-inscribirse" TargetMode="External"/><Relationship Id="rId99" Type="http://schemas.openxmlformats.org/officeDocument/2006/relationships/hyperlink" Target="https://www.tesoreria.gob.do/transparencia/index.php/compras-y-contrataciones/comparacion-de-precios" TargetMode="External"/><Relationship Id="rId101" Type="http://schemas.openxmlformats.org/officeDocument/2006/relationships/hyperlink" Target="https://www.tesoreria.gob.do/transparencia/index.php/compras-y-contrataciones/relacion-de-compras-por-debajo-del-umbral" TargetMode="External"/><Relationship Id="rId122" Type="http://schemas.openxmlformats.org/officeDocument/2006/relationships/hyperlink" Target="https://www.tesoreria.gob.do/transparencia/index.php/consulta-publica/relacion-de-consultas-publicas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soreria.gob.do/" TargetMode="External"/><Relationship Id="rId13" Type="http://schemas.openxmlformats.org/officeDocument/2006/relationships/hyperlink" Target="https://www.tesoreria.gob.do/transparencia/index.php/base-legal/category/4-decretos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finanzas/estados-financiero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7-resoluciones" TargetMode="External"/><Relationship Id="rId76" Type="http://schemas.openxmlformats.org/officeDocument/2006/relationships/hyperlink" Target="https://www.tesoreria.gob.do/transparencia/index.php/estadisticas-institucionales" TargetMode="External"/><Relationship Id="rId97" Type="http://schemas.openxmlformats.org/officeDocument/2006/relationships/hyperlink" Target="https://www.tesoreria.gob.do/transparencia/index.php/compras-y-contrataciones/licitaciones-restringidas" TargetMode="External"/><Relationship Id="rId104" Type="http://schemas.openxmlformats.org/officeDocument/2006/relationships/hyperlink" Target="https://www.tesoreria.gob.do/transparencia/index.php/compras-y-contrataciones/micro-pequenas-y-medianas-empresas" TargetMode="External"/><Relationship Id="rId120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125" Type="http://schemas.openxmlformats.org/officeDocument/2006/relationships/hyperlink" Target="https://www.tesoreria.gob.d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lan-estrategico-de-la-institucion/informes-de-logros-y-o-seguimiento-del-plan-estrategico/" TargetMode="External"/><Relationship Id="rId92" Type="http://schemas.openxmlformats.org/officeDocument/2006/relationships/hyperlink" Target="http://comprasdominicana.gov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informacion-clasificada" TargetMode="External"/><Relationship Id="rId87" Type="http://schemas.openxmlformats.org/officeDocument/2006/relationships/hyperlink" Target="https://www.tesoreria.gob.do/transparencia/index.php/presupuesto/ejecucion-presupuestaria" TargetMode="External"/><Relationship Id="rId110" Type="http://schemas.openxmlformats.org/officeDocument/2006/relationships/hyperlink" Target="https://www.tesoreria.gob.do/transparencia/index.php/finanzas/informes-financieros/category/35-balance-general" TargetMode="External"/><Relationship Id="rId115" Type="http://schemas.openxmlformats.org/officeDocument/2006/relationships/hyperlink" Target="https://www.tesoreria.gob.do/transparencia/index.php/datos-abrierto/category/1199-recursos-centralizados-en-la-cuenta-unica-del-tesoro" TargetMode="External"/><Relationship Id="rId61" Type="http://schemas.openxmlformats.org/officeDocument/2006/relationships/hyperlink" Target="https://www.tesoreria.gob.do/transparencia/index.php/oficina-la-acceso-de-la-informacion/estructura-organizacional-de-la-oai" TargetMode="External"/><Relationship Id="rId82" Type="http://schemas.openxmlformats.org/officeDocument/2006/relationships/hyperlink" Target="https://www.tesoreria.gob.do/transparencia/index.php/declaracion-jur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6412</Words>
  <Characters>35269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41598</CharactersWithSpaces>
  <SharedDoc>false</SharedDoc>
  <HLinks>
    <vt:vector size="696" baseType="variant">
      <vt:variant>
        <vt:i4>5111879</vt:i4>
      </vt:variant>
      <vt:variant>
        <vt:i4>345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  <vt:variant>
        <vt:i4>5242888</vt:i4>
      </vt:variant>
      <vt:variant>
        <vt:i4>342</vt:i4>
      </vt:variant>
      <vt:variant>
        <vt:i4>0</vt:i4>
      </vt:variant>
      <vt:variant>
        <vt:i4>5</vt:i4>
      </vt:variant>
      <vt:variant>
        <vt:lpwstr>https://www.tesoreria.gob.do/transparencia/index.php/consulta-publica/relacion-de-consultas-publicas</vt:lpwstr>
      </vt:variant>
      <vt:variant>
        <vt:lpwstr/>
      </vt:variant>
      <vt:variant>
        <vt:i4>4915214</vt:i4>
      </vt:variant>
      <vt:variant>
        <vt:i4>339</vt:i4>
      </vt:variant>
      <vt:variant>
        <vt:i4>0</vt:i4>
      </vt:variant>
      <vt:variant>
        <vt:i4>5</vt:i4>
      </vt:variant>
      <vt:variant>
        <vt:lpwstr>https://www.tesoreria.gob.do/transparencia/index.php/consulta-publica/procesos-de-consultas-abiertas</vt:lpwstr>
      </vt:variant>
      <vt:variant>
        <vt:lpwstr/>
      </vt:variant>
      <vt:variant>
        <vt:i4>5505102</vt:i4>
      </vt:variant>
      <vt:variant>
        <vt:i4>336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https://www.tesoreria.gob.do/transparencia/index.php/comite-de-integridad-gubernamental-y-cumplimiento-normativo/plan-de-trabajo-de-cep-informes-de-logros-y-seguimientos-del-plan-de-cep/category/2291-periodo-2023</vt:lpwstr>
      </vt:variant>
      <vt:variant>
        <vt:lpwstr/>
      </vt:variant>
      <vt:variant>
        <vt:i4>6619260</vt:i4>
      </vt:variant>
      <vt:variant>
        <vt:i4>333</vt:i4>
      </vt:variant>
      <vt:variant>
        <vt:i4>0</vt:i4>
      </vt:variant>
      <vt:variant>
        <vt:i4>5</vt:i4>
      </vt:variant>
      <vt:variant>
        <vt:lpwstr>https://www.tesoreria.gob.do/transparencia/index.php/comision-de-etica-publica-cep</vt:lpwstr>
      </vt:variant>
      <vt:variant>
        <vt:lpwstr/>
      </vt:variant>
      <vt:variant>
        <vt:i4>5570638</vt:i4>
      </vt:variant>
      <vt:variant>
        <vt:i4>330</vt:i4>
      </vt:variant>
      <vt:variant>
        <vt:i4>0</vt:i4>
      </vt:variant>
      <vt:variant>
        <vt:i4>5</vt:i4>
      </vt:variant>
      <vt:variant>
        <vt:lpwstr>https://www.tesoreria.gob.do/transparencia/index.php/comite-de-integridad-gubernamental-y-cumplimiento-normativo</vt:lpwstr>
      </vt:variant>
      <vt:variant>
        <vt:lpwstr/>
      </vt:variant>
      <vt:variant>
        <vt:i4>917533</vt:i4>
      </vt:variant>
      <vt:variant>
        <vt:i4>327</vt:i4>
      </vt:variant>
      <vt:variant>
        <vt:i4>0</vt:i4>
      </vt:variant>
      <vt:variant>
        <vt:i4>5</vt:i4>
      </vt:variant>
      <vt:variant>
        <vt:lpwstr>https://www.tesoreria.gob.do/transparencia/index.php/datos-abrierto/category/1092-recaudaciones-sirite-sistema-de-recaudacion-de-ingresos-del-tesoro</vt:lpwstr>
      </vt:variant>
      <vt:variant>
        <vt:lpwstr/>
      </vt:variant>
      <vt:variant>
        <vt:i4>1245268</vt:i4>
      </vt:variant>
      <vt:variant>
        <vt:i4>324</vt:i4>
      </vt:variant>
      <vt:variant>
        <vt:i4>0</vt:i4>
      </vt:variant>
      <vt:variant>
        <vt:i4>5</vt:i4>
      </vt:variant>
      <vt:variant>
        <vt:lpwstr>https://www.tesoreria.gob.do/transparencia/index.php/datos-abrierto/category/145-nomina-empleados-fijos-y-contratados</vt:lpwstr>
      </vt:variant>
      <vt:variant>
        <vt:lpwstr/>
      </vt:variant>
      <vt:variant>
        <vt:i4>3604578</vt:i4>
      </vt:variant>
      <vt:variant>
        <vt:i4>321</vt:i4>
      </vt:variant>
      <vt:variant>
        <vt:i4>0</vt:i4>
      </vt:variant>
      <vt:variant>
        <vt:i4>5</vt:i4>
      </vt:variant>
      <vt:variant>
        <vt:lpwstr>https://www.tesoreria.gob.do/transparencia/index.php/datos-abrierto/category/1199-recursos-centralizados-en-la-cuenta-unica-del-tesoro</vt:lpwstr>
      </vt:variant>
      <vt:variant>
        <vt:lpwstr/>
      </vt:variant>
      <vt:variant>
        <vt:i4>65620</vt:i4>
      </vt:variant>
      <vt:variant>
        <vt:i4>318</vt:i4>
      </vt:variant>
      <vt:variant>
        <vt:i4>0</vt:i4>
      </vt:variant>
      <vt:variant>
        <vt:i4>5</vt:i4>
      </vt:variant>
      <vt:variant>
        <vt:lpwstr>https://www.tesoreria.gob.do/transparencia/index.php/finanzas/ingresos-y-egresos</vt:lpwstr>
      </vt:variant>
      <vt:variant>
        <vt:lpwstr/>
      </vt:variant>
      <vt:variant>
        <vt:i4>4980751</vt:i4>
      </vt:variant>
      <vt:variant>
        <vt:i4>315</vt:i4>
      </vt:variant>
      <vt:variant>
        <vt:i4>0</vt:i4>
      </vt:variant>
      <vt:variant>
        <vt:i4>5</vt:i4>
      </vt:variant>
      <vt:variant>
        <vt:lpwstr>https://www.tesoreria.gob.do/transparencia/index.php/finanzas/informes-de-auditorias</vt:lpwstr>
      </vt:variant>
      <vt:variant>
        <vt:lpwstr/>
      </vt:variant>
      <vt:variant>
        <vt:i4>4915214</vt:i4>
      </vt:variant>
      <vt:variant>
        <vt:i4>312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https://www.tesoreria.gob.do/transparencia/index.php/finanzas/informes-financieros/category/1699-informe-corte-semestral-basado-en-sistema-de-analisis-de-cumplimiento-de-las-normas-contables-sisanoc-de-digecog</vt:lpwstr>
      </vt:variant>
      <vt:variant>
        <vt:lpwstr/>
      </vt:variant>
      <vt:variant>
        <vt:i4>1507346</vt:i4>
      </vt:variant>
      <vt:variant>
        <vt:i4>309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https://www.tesoreria.gob.do/transparencia/index.php/finanzas/informes-financieros/category/1701-informe-mensual-de-cuentas-por-pagar</vt:lpwstr>
      </vt:variant>
      <vt:variant>
        <vt:lpwstr/>
      </vt:variant>
      <vt:variant>
        <vt:i4>6815845</vt:i4>
      </vt:variant>
      <vt:variant>
        <vt:i4>306</vt:i4>
      </vt:variant>
      <vt:variant>
        <vt:i4>0</vt:i4>
      </vt:variant>
      <vt:variant>
        <vt:i4>5</vt:i4>
      </vt:variant>
      <vt:variant>
        <vt:lpwstr>https://www.tesoreria.gob.do/transparencia/index.php/finanzas/informes-financieros/category/35-balance-general</vt:lpwstr>
      </vt:variant>
      <vt:variant>
        <vt:lpwstr/>
      </vt:variant>
      <vt:variant>
        <vt:i4>4325446</vt:i4>
      </vt:variant>
      <vt:variant>
        <vt:i4>303</vt:i4>
      </vt:variant>
      <vt:variant>
        <vt:i4>0</vt:i4>
      </vt:variant>
      <vt:variant>
        <vt:i4>5</vt:i4>
      </vt:variant>
      <vt:variant>
        <vt:lpwstr>https://www.tesoreria.gob.do/transparencia/index.php/finanzas/estados-financieros</vt:lpwstr>
      </vt:variant>
      <vt:variant>
        <vt:lpwstr/>
      </vt:variant>
      <vt:variant>
        <vt:i4>2883630</vt:i4>
      </vt:variant>
      <vt:variant>
        <vt:i4>300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297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294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2883630</vt:i4>
      </vt:variant>
      <vt:variant>
        <vt:i4>291</vt:i4>
      </vt:variant>
      <vt:variant>
        <vt:i4>0</vt:i4>
      </vt:variant>
      <vt:variant>
        <vt:i4>5</vt:i4>
      </vt:variant>
      <vt:variant>
        <vt:lpwstr>https://www.tesoreria.gob.do/transparencia/index.php/proyectos-y-programas</vt:lpwstr>
      </vt:variant>
      <vt:variant>
        <vt:lpwstr/>
      </vt:variant>
      <vt:variant>
        <vt:i4>1638473</vt:i4>
      </vt:variant>
      <vt:variant>
        <vt:i4>288</vt:i4>
      </vt:variant>
      <vt:variant>
        <vt:i4>0</vt:i4>
      </vt:variant>
      <vt:variant>
        <vt:i4>5</vt:i4>
      </vt:variant>
      <vt:variant>
        <vt:lpwstr>https://www.tesoreria.gob.do/transparencia/index.php/compras-y-contrataciones/micro-pequenas-y-medianas-empresas</vt:lpwstr>
      </vt:variant>
      <vt:variant>
        <vt:lpwstr/>
      </vt:variant>
      <vt:variant>
        <vt:i4>8323195</vt:i4>
      </vt:variant>
      <vt:variant>
        <vt:i4>285</vt:i4>
      </vt:variant>
      <vt:variant>
        <vt:i4>0</vt:i4>
      </vt:variant>
      <vt:variant>
        <vt:i4>5</vt:i4>
      </vt:variant>
      <vt:variant>
        <vt:lpwstr>https://www.tesoreria.gob.do/transparencia/index.php/compras-y-contrataciones/subastas-inversas</vt:lpwstr>
      </vt:variant>
      <vt:variant>
        <vt:lpwstr/>
      </vt:variant>
      <vt:variant>
        <vt:i4>1769546</vt:i4>
      </vt:variant>
      <vt:variant>
        <vt:i4>282</vt:i4>
      </vt:variant>
      <vt:variant>
        <vt:i4>0</vt:i4>
      </vt:variant>
      <vt:variant>
        <vt:i4>5</vt:i4>
      </vt:variant>
      <vt:variant>
        <vt:lpwstr>https://www.tesoreria.gob.do/transparencia/index.php/compras-y-contrataciones/estado-de-cuenta-de-suplidores</vt:lpwstr>
      </vt:variant>
      <vt:variant>
        <vt:lpwstr/>
      </vt:variant>
      <vt:variant>
        <vt:i4>3014764</vt:i4>
      </vt:variant>
      <vt:variant>
        <vt:i4>279</vt:i4>
      </vt:variant>
      <vt:variant>
        <vt:i4>0</vt:i4>
      </vt:variant>
      <vt:variant>
        <vt:i4>5</vt:i4>
      </vt:variant>
      <vt:variant>
        <vt:lpwstr>https://www.tesoreria.gob.do/transparencia/index.php/compras-y-contrataciones/relacion-de-compras-por-debajo-del-umbral</vt:lpwstr>
      </vt:variant>
      <vt:variant>
        <vt:lpwstr/>
      </vt:variant>
      <vt:variant>
        <vt:i4>6029395</vt:i4>
      </vt:variant>
      <vt:variant>
        <vt:i4>276</vt:i4>
      </vt:variant>
      <vt:variant>
        <vt:i4>0</vt:i4>
      </vt:variant>
      <vt:variant>
        <vt:i4>5</vt:i4>
      </vt:variant>
      <vt:variant>
        <vt:lpwstr>https://www.tesoreria.gob.do/transparencia/index.php/compras-y-contrataciones/compras-menores</vt:lpwstr>
      </vt:variant>
      <vt:variant>
        <vt:lpwstr/>
      </vt:variant>
      <vt:variant>
        <vt:i4>4587539</vt:i4>
      </vt:variant>
      <vt:variant>
        <vt:i4>273</vt:i4>
      </vt:variant>
      <vt:variant>
        <vt:i4>0</vt:i4>
      </vt:variant>
      <vt:variant>
        <vt:i4>5</vt:i4>
      </vt:variant>
      <vt:variant>
        <vt:lpwstr>https://www.tesoreria.gob.do/transparencia/index.php/compras-y-contrataciones/comparacion-de-precios</vt:lpwstr>
      </vt:variant>
      <vt:variant>
        <vt:lpwstr/>
      </vt:variant>
      <vt:variant>
        <vt:i4>6160412</vt:i4>
      </vt:variant>
      <vt:variant>
        <vt:i4>270</vt:i4>
      </vt:variant>
      <vt:variant>
        <vt:i4>0</vt:i4>
      </vt:variant>
      <vt:variant>
        <vt:i4>5</vt:i4>
      </vt:variant>
      <vt:variant>
        <vt:lpwstr>https://www.tesoreria.gob.do/transparencia/index.php/compras-y-contrataciones/sorteo-de-obras</vt:lpwstr>
      </vt:variant>
      <vt:variant>
        <vt:lpwstr/>
      </vt:variant>
      <vt:variant>
        <vt:i4>6291561</vt:i4>
      </vt:variant>
      <vt:variant>
        <vt:i4>267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https://www.tesoreria.gob.do/transparencia/index.php/compras-y-contrataciones/licitaciones-restringidas</vt:lpwstr>
      </vt:variant>
      <vt:variant>
        <vt:lpwstr/>
      </vt:variant>
      <vt:variant>
        <vt:i4>7274600</vt:i4>
      </vt:variant>
      <vt:variant>
        <vt:i4>264</vt:i4>
      </vt:variant>
      <vt:variant>
        <vt:i4>0</vt:i4>
      </vt:variant>
      <vt:variant>
        <vt:i4>5</vt:i4>
      </vt:variant>
      <vt:variant>
        <vt:lpwstr>https://www.tesoreria.gob.do/transparencia/index.php/compras-y-contrataciones/licitaciones-publicas</vt:lpwstr>
      </vt:variant>
      <vt:variant>
        <vt:lpwstr/>
      </vt:variant>
      <vt:variant>
        <vt:i4>2949162</vt:i4>
      </vt:variant>
      <vt:variant>
        <vt:i4>261</vt:i4>
      </vt:variant>
      <vt:variant>
        <vt:i4>0</vt:i4>
      </vt:variant>
      <vt:variant>
        <vt:i4>5</vt:i4>
      </vt:variant>
      <vt:variant>
        <vt:lpwstr>https://www.tesoreria.gob.do/transparencia/index.php/compras-y-contrataciones/plan-anual-de-compras</vt:lpwstr>
      </vt:variant>
      <vt:variant>
        <vt:lpwstr/>
      </vt:variant>
      <vt:variant>
        <vt:i4>7274531</vt:i4>
      </vt:variant>
      <vt:variant>
        <vt:i4>258</vt:i4>
      </vt:variant>
      <vt:variant>
        <vt:i4>0</vt:i4>
      </vt:variant>
      <vt:variant>
        <vt:i4>5</vt:i4>
      </vt:variant>
      <vt:variant>
        <vt:lpwstr>http://comprasdominicana.gov.do/web/guest/como-inscribirse</vt:lpwstr>
      </vt:variant>
      <vt:variant>
        <vt:lpwstr/>
      </vt:variant>
      <vt:variant>
        <vt:i4>3276896</vt:i4>
      </vt:variant>
      <vt:variant>
        <vt:i4>255</vt:i4>
      </vt:variant>
      <vt:variant>
        <vt:i4>0</vt:i4>
      </vt:variant>
      <vt:variant>
        <vt:i4>5</vt:i4>
      </vt:variant>
      <vt:variant>
        <vt:lpwstr>https://digeig.gob.do/transparencia/index.php/compras-y-contrataciones/lista-de-compras-y-contrataciones-realizadas-y-aprobadas</vt:lpwstr>
      </vt:variant>
      <vt:variant>
        <vt:lpwstr/>
      </vt:variant>
      <vt:variant>
        <vt:i4>1114141</vt:i4>
      </vt:variant>
      <vt:variant>
        <vt:i4>252</vt:i4>
      </vt:variant>
      <vt:variant>
        <vt:i4>0</vt:i4>
      </vt:variant>
      <vt:variant>
        <vt:i4>5</vt:i4>
      </vt:variant>
      <vt:variant>
        <vt:lpwstr>http://comprasdominicana.gov.do/</vt:lpwstr>
      </vt:variant>
      <vt:variant>
        <vt:lpwstr/>
      </vt:variant>
      <vt:variant>
        <vt:i4>2687009</vt:i4>
      </vt:variant>
      <vt:variant>
        <vt:i4>249</vt:i4>
      </vt:variant>
      <vt:variant>
        <vt:i4>0</vt:i4>
      </vt:variant>
      <vt:variant>
        <vt:i4>5</vt:i4>
      </vt:variant>
      <vt:variant>
        <vt:lpwstr>https://www.tesoreria.gob.do/transparencia/index.php/beneficiarios</vt:lpwstr>
      </vt:variant>
      <vt:variant>
        <vt:lpwstr/>
      </vt:variant>
      <vt:variant>
        <vt:i4>5505036</vt:i4>
      </vt:variant>
      <vt:variant>
        <vt:i4>246</vt:i4>
      </vt:variant>
      <vt:variant>
        <vt:i4>0</vt:i4>
      </vt:variant>
      <vt:variant>
        <vt:i4>5</vt:i4>
      </vt:variant>
      <vt:variant>
        <vt:lpwstr>https://map.gob.do/Concursa/</vt:lpwstr>
      </vt:variant>
      <vt:variant>
        <vt:lpwstr/>
      </vt:variant>
      <vt:variant>
        <vt:i4>3407909</vt:i4>
      </vt:variant>
      <vt:variant>
        <vt:i4>243</vt:i4>
      </vt:variant>
      <vt:variant>
        <vt:i4>0</vt:i4>
      </vt:variant>
      <vt:variant>
        <vt:i4>5</vt:i4>
      </vt:variant>
      <vt:variant>
        <vt:lpwstr>https://www.tesoreria.gob.do/transparencia/index.php/recursos-humanos/jubilacion-y-pension</vt:lpwstr>
      </vt:variant>
      <vt:variant>
        <vt:lpwstr/>
      </vt:variant>
      <vt:variant>
        <vt:i4>983045</vt:i4>
      </vt:variant>
      <vt:variant>
        <vt:i4>240</vt:i4>
      </vt:variant>
      <vt:variant>
        <vt:i4>0</vt:i4>
      </vt:variant>
      <vt:variant>
        <vt:i4>5</vt:i4>
      </vt:variant>
      <vt:variant>
        <vt:lpwstr>https://www.tesoreria.gob.do/transparencia/index.php/recursos-humanos/nomina-de-empleados</vt:lpwstr>
      </vt:variant>
      <vt:variant>
        <vt:lpwstr/>
      </vt:variant>
      <vt:variant>
        <vt:i4>5111881</vt:i4>
      </vt:variant>
      <vt:variant>
        <vt:i4>237</vt:i4>
      </vt:variant>
      <vt:variant>
        <vt:i4>0</vt:i4>
      </vt:variant>
      <vt:variant>
        <vt:i4>5</vt:i4>
      </vt:variant>
      <vt:variant>
        <vt:lpwstr>https://www.tesoreria.gob.do/transparencia/index.php/presupuesto/ejecucion-presupuestaria</vt:lpwstr>
      </vt:variant>
      <vt:variant>
        <vt:lpwstr/>
      </vt:variant>
      <vt:variant>
        <vt:i4>5111872</vt:i4>
      </vt:variant>
      <vt:variant>
        <vt:i4>234</vt:i4>
      </vt:variant>
      <vt:variant>
        <vt:i4>0</vt:i4>
      </vt:variant>
      <vt:variant>
        <vt:i4>5</vt:i4>
      </vt:variant>
      <vt:variant>
        <vt:lpwstr>https://www.tesoreria.gob.do/transparencia/index.php/presupuesto/presupuesto-aprobado</vt:lpwstr>
      </vt:variant>
      <vt:variant>
        <vt:lpwstr/>
      </vt:variant>
      <vt:variant>
        <vt:i4>2556018</vt:i4>
      </vt:variant>
      <vt:variant>
        <vt:i4>231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228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225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2556018</vt:i4>
      </vt:variant>
      <vt:variant>
        <vt:i4>222</vt:i4>
      </vt:variant>
      <vt:variant>
        <vt:i4>0</vt:i4>
      </vt:variant>
      <vt:variant>
        <vt:i4>5</vt:i4>
      </vt:variant>
      <vt:variant>
        <vt:lpwstr>https://www.tesoreria.gob.do/transparencia/index.php/declaracion-jurada</vt:lpwstr>
      </vt:variant>
      <vt:variant>
        <vt:lpwstr/>
      </vt:variant>
      <vt:variant>
        <vt:i4>5898312</vt:i4>
      </vt:variant>
      <vt:variant>
        <vt:i4>219</vt:i4>
      </vt:variant>
      <vt:variant>
        <vt:i4>0</vt:i4>
      </vt:variant>
      <vt:variant>
        <vt:i4>5</vt:i4>
      </vt:variant>
      <vt:variant>
        <vt:lpwstr>https://www.tesoreria.gob.do/transparencia/index.php/acceso-al-311/estadisticas-linea-311</vt:lpwstr>
      </vt:variant>
      <vt:variant>
        <vt:lpwstr/>
      </vt:variant>
      <vt:variant>
        <vt:i4>6750305</vt:i4>
      </vt:variant>
      <vt:variant>
        <vt:i4>216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2031641</vt:i4>
      </vt:variant>
      <vt:variant>
        <vt:i4>213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2031641</vt:i4>
      </vt:variant>
      <vt:variant>
        <vt:i4>210</vt:i4>
      </vt:variant>
      <vt:variant>
        <vt:i4>0</vt:i4>
      </vt:variant>
      <vt:variant>
        <vt:i4>5</vt:i4>
      </vt:variant>
      <vt:variant>
        <vt:lpwstr>https://www.tesoreria.gob.do/transparencia/index.php/servicios-al-publico</vt:lpwstr>
      </vt:variant>
      <vt:variant>
        <vt:lpwstr/>
      </vt:variant>
      <vt:variant>
        <vt:i4>1966158</vt:i4>
      </vt:variant>
      <vt:variant>
        <vt:i4>207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1966158</vt:i4>
      </vt:variant>
      <vt:variant>
        <vt:i4>204</vt:i4>
      </vt:variant>
      <vt:variant>
        <vt:i4>0</vt:i4>
      </vt:variant>
      <vt:variant>
        <vt:i4>5</vt:i4>
      </vt:variant>
      <vt:variant>
        <vt:lpwstr>https://www.tesoreria.gob.do/transparencia/index.php/estadisticas-institucionales</vt:lpwstr>
      </vt:variant>
      <vt:variant>
        <vt:lpwstr/>
      </vt:variant>
      <vt:variant>
        <vt:i4>4521987</vt:i4>
      </vt:variant>
      <vt:variant>
        <vt:i4>201</vt:i4>
      </vt:variant>
      <vt:variant>
        <vt:i4>0</vt:i4>
      </vt:variant>
      <vt:variant>
        <vt:i4>5</vt:i4>
      </vt:variant>
      <vt:variant>
        <vt:lpwstr>https://www.tesoreria.gob.do/transparencia/index.php/publicaciones-oficiales</vt:lpwstr>
      </vt:variant>
      <vt:variant>
        <vt:lpwstr/>
      </vt:variant>
      <vt:variant>
        <vt:i4>6029404</vt:i4>
      </vt:variant>
      <vt:variant>
        <vt:i4>198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https://www.tesoreria.gob.do/transparencia/index.php/plan-estrategico-de-la-institucion/memorias-institucionales</vt:lpwstr>
      </vt:variant>
      <vt:variant>
        <vt:lpwstr/>
      </vt:variant>
      <vt:variant>
        <vt:i4>4522010</vt:i4>
      </vt:variant>
      <vt:variant>
        <vt:i4>195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https://www.tesoreria.gob.do/transparencia/index.php/plan-estrategico-de-la-institucion/plan-operativo-anual</vt:lpwstr>
      </vt:variant>
      <vt:variant>
        <vt:lpwstr/>
      </vt:variant>
      <vt:variant>
        <vt:i4>2818159</vt:i4>
      </vt:variant>
      <vt:variant>
        <vt:i4>192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1114114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2818159</vt:i4>
      </vt:variant>
      <vt:variant>
        <vt:i4>186</vt:i4>
      </vt:variant>
      <vt:variant>
        <vt:i4>0</vt:i4>
      </vt:variant>
      <vt:variant>
        <vt:i4>5</vt:i4>
      </vt:variant>
      <vt:variant>
        <vt:lpwstr>https://www.tesoreria.gob.do/transparencia/index.php/plan-estrategico-de-la-institucion/planificacion-estrategica-institucional</vt:lpwstr>
      </vt:variant>
      <vt:variant>
        <vt:lpwstr/>
      </vt:variant>
      <vt:variant>
        <vt:i4>1441861</vt:i4>
      </vt:variant>
      <vt:variant>
        <vt:i4>183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https://www.tesoreria.gob.do/transparencia/index.php/oficina-la-acceso-de-la-informacion/indice-de-transparencia-estandar</vt:lpwstr>
      </vt:variant>
      <vt:variant>
        <vt:lpwstr/>
      </vt:variant>
      <vt:variant>
        <vt:i4>8323175</vt:i4>
      </vt:variant>
      <vt:variant>
        <vt:i4>180</vt:i4>
      </vt:variant>
      <vt:variant>
        <vt:i4>0</vt:i4>
      </vt:variant>
      <vt:variant>
        <vt:i4>5</vt:i4>
      </vt:variant>
      <vt:variant>
        <vt:lpwstr>https://saip.gob.do/apps/sip/?step=one</vt:lpwstr>
      </vt:variant>
      <vt:variant>
        <vt:lpwstr/>
      </vt:variant>
      <vt:variant>
        <vt:i4>196620</vt:i4>
      </vt:variant>
      <vt:variant>
        <vt:i4>177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https://www.tesoreria.gob.do/transparencia/index.php/oficina-la-acceso-de-la-informacion/indice-de-documentos</vt:lpwstr>
      </vt:variant>
      <vt:variant>
        <vt:lpwstr/>
      </vt:variant>
      <vt:variant>
        <vt:i4>5701663</vt:i4>
      </vt:variant>
      <vt:variant>
        <vt:i4>174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https://www.tesoreria.gob.do/transparencia/index.php/oficina-la-acceso-de-la-informacion/informacion-clasificada</vt:lpwstr>
      </vt:variant>
      <vt:variant>
        <vt:lpwstr/>
      </vt:variant>
      <vt:variant>
        <vt:i4>3866645</vt:i4>
      </vt:variant>
      <vt:variant>
        <vt:i4>171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https://www.tesoreria.gob.do/transparencia/index.php?option=com_phocadownload&amp;view=category&amp;id=301:nombre-del-responsable-de-acceso-a-la-informacion-y-medios-para-contactarle&amp;Itemid=227</vt:lpwstr>
      </vt:variant>
      <vt:variant>
        <vt:lpwstr/>
      </vt:variant>
      <vt:variant>
        <vt:i4>983123</vt:i4>
      </vt:variant>
      <vt:variant>
        <vt:i4>168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https://www.tesoreria.gob.do/transparencia/index.php/oficina-la-acceso-de-la-informacion/estadisticas-y-balances-de-gestion-de-la-oai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https://www.tesoreria.gob.do/transparencia/index.php/oficina-la-acceso-de-la-informacion/manual-de-procedimiento-de-la-oai</vt:lpwstr>
      </vt:variant>
      <vt:variant>
        <vt:lpwstr/>
      </vt:variant>
      <vt:variant>
        <vt:i4>1835078</vt:i4>
      </vt:variant>
      <vt:variant>
        <vt:i4>162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https://www.tesoreria.gob.do/transparencia/index.php/oficina-la-acceso-de-la-informacion/manual-de-organizacion-de-la-oai</vt:lpwstr>
      </vt:variant>
      <vt:variant>
        <vt:lpwstr/>
      </vt:variant>
      <vt:variant>
        <vt:i4>6225987</vt:i4>
      </vt:variant>
      <vt:variant>
        <vt:i4>159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https://www.tesoreria.gob.do/transparencia/index.php/oficina-la-acceso-de-la-informacion/estructura-organizacional-de-la-oai</vt:lpwstr>
      </vt:variant>
      <vt:variant>
        <vt:lpwstr/>
      </vt:variant>
      <vt:variant>
        <vt:i4>5111811</vt:i4>
      </vt:variant>
      <vt:variant>
        <vt:i4>156</vt:i4>
      </vt:variant>
      <vt:variant>
        <vt:i4>0</vt:i4>
      </vt:variant>
      <vt:variant>
        <vt:i4>5</vt:i4>
      </vt:variant>
      <vt:variant>
        <vt:lpwstr>https://www.tesoreria.gob.do/transparencia/index.php/oficina-la-acceso-de-la-informacion</vt:lpwstr>
      </vt:variant>
      <vt:variant>
        <vt:lpwstr/>
      </vt:variant>
      <vt:variant>
        <vt:i4>5898329</vt:i4>
      </vt:variant>
      <vt:variant>
        <vt:i4>153</vt:i4>
      </vt:variant>
      <vt:variant>
        <vt:i4>0</vt:i4>
      </vt:variant>
      <vt:variant>
        <vt:i4>5</vt:i4>
      </vt:variant>
      <vt:variant>
        <vt:lpwstr>https://www.tesoreria.gob.do/transparencia/index.php/organigrama</vt:lpwstr>
      </vt:variant>
      <vt:variant>
        <vt:lpwstr/>
      </vt:variant>
      <vt:variant>
        <vt:i4>3801137</vt:i4>
      </vt:variant>
      <vt:variant>
        <vt:i4>150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3801137</vt:i4>
      </vt:variant>
      <vt:variant>
        <vt:i4>144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https://www.tesoreria.gob.do/transparencia/index.php/marco-legal-de-transparencia/category/161-otras-normativas</vt:lpwstr>
      </vt:variant>
      <vt:variant>
        <vt:lpwstr/>
      </vt:variant>
      <vt:variant>
        <vt:i4>1179719</vt:i4>
      </vt:variant>
      <vt:variant>
        <vt:i4>141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1179719</vt:i4>
      </vt:variant>
      <vt:variant>
        <vt:i4>132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https://www.tesoreria.gob.do/transparencia/index.php/marco-legal-de-transparencia/category/7-resoluciones</vt:lpwstr>
      </vt:variant>
      <vt:variant>
        <vt:lpwstr/>
      </vt:variant>
      <vt:variant>
        <vt:i4>1310812</vt:i4>
      </vt:variant>
      <vt:variant>
        <vt:i4>129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120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111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102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90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81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1310812</vt:i4>
      </vt:variant>
      <vt:variant>
        <vt:i4>72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https://www.tesoreria.gob.do/transparencia/index.php/marco-legal-de-transparencia/category/8-decretos</vt:lpwstr>
      </vt:variant>
      <vt:variant>
        <vt:lpwstr/>
      </vt:variant>
      <vt:variant>
        <vt:i4>7864345</vt:i4>
      </vt:variant>
      <vt:variant>
        <vt:i4>69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https://www.tesoreria.gob.do/transparencia/index.php?option=com_phocadownload&amp;view=category&amp;id=9:leyes&amp;Itemid=104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60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57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54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51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48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45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39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36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8257599</vt:i4>
      </vt:variant>
      <vt:variant>
        <vt:i4>33</vt:i4>
      </vt:variant>
      <vt:variant>
        <vt:i4>0</vt:i4>
      </vt:variant>
      <vt:variant>
        <vt:i4>5</vt:i4>
      </vt:variant>
      <vt:variant>
        <vt:lpwstr>https://www.tesoreria.gob.do/transparencia/index.php/marco-legal-de-transparencia/category/9-leyes</vt:lpwstr>
      </vt:variant>
      <vt:variant>
        <vt:lpwstr/>
      </vt:variant>
      <vt:variant>
        <vt:i4>4128848</vt:i4>
      </vt:variant>
      <vt:variant>
        <vt:i4>30</vt:i4>
      </vt:variant>
      <vt:variant>
        <vt:i4>0</vt:i4>
      </vt:variant>
      <vt:variant>
        <vt:i4>5</vt:i4>
      </vt:variant>
      <vt:variant>
        <vt:lpwstr>https://www.tesoreria.gob.do/transparencia/index.php?option=com_phocadownload&amp;view=category&amp;id=2:otras-normativas&amp;Itemid=103</vt:lpwstr>
      </vt:variant>
      <vt:variant>
        <vt:lpwstr/>
      </vt:variant>
      <vt:variant>
        <vt:i4>7798887</vt:i4>
      </vt:variant>
      <vt:variant>
        <vt:i4>27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7798887</vt:i4>
      </vt:variant>
      <vt:variant>
        <vt:i4>24</vt:i4>
      </vt:variant>
      <vt:variant>
        <vt:i4>0</vt:i4>
      </vt:variant>
      <vt:variant>
        <vt:i4>5</vt:i4>
      </vt:variant>
      <vt:variant>
        <vt:lpwstr>https://www.tesoreria.gob.do/transparencia/index.php/base-legal/category/2-otras-normativas</vt:lpwstr>
      </vt:variant>
      <vt:variant>
        <vt:lpwstr/>
      </vt:variant>
      <vt:variant>
        <vt:i4>6881319</vt:i4>
      </vt:variant>
      <vt:variant>
        <vt:i4>21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6881319</vt:i4>
      </vt:variant>
      <vt:variant>
        <vt:i4>18</vt:i4>
      </vt:variant>
      <vt:variant>
        <vt:i4>0</vt:i4>
      </vt:variant>
      <vt:variant>
        <vt:i4>5</vt:i4>
      </vt:variant>
      <vt:variant>
        <vt:lpwstr>https://www.tesoreria.gob.do/transparencia/index.php/base-legal/category/3-resoluciones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https://www.tesoreria.gob.do/transparencia/index.php/base-legal/category/4-decretos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https://www.tesoreria.gob.do/transparencia/index.php/base-legal/category/5-leyes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https://www.tesoreria.gob.do/transparencia/index.php/base-legal/category/160-constitucion-de-la-republica-dominicana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https://www.tesoreria.gob.do/transparencia/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https://www.tesoreria.gob.do/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33</cp:revision>
  <cp:lastPrinted>2023-11-17T16:42:00Z</cp:lastPrinted>
  <dcterms:created xsi:type="dcterms:W3CDTF">2024-02-05T15:37:00Z</dcterms:created>
  <dcterms:modified xsi:type="dcterms:W3CDTF">2024-02-13T13:17:00Z</dcterms:modified>
</cp:coreProperties>
</file>